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4BBCEF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7037C" w:rsidRPr="0037037C">
        <w:rPr>
          <w:b/>
          <w:sz w:val="20"/>
          <w:szCs w:val="20"/>
        </w:rPr>
        <w:t xml:space="preserve">Dover Area School District </w:t>
      </w:r>
    </w:p>
    <w:p w14:paraId="706E0089" w14:textId="77777777" w:rsidR="00915C77" w:rsidRDefault="00915C77" w:rsidP="00223718">
      <w:pPr>
        <w:rPr>
          <w:b/>
          <w:sz w:val="20"/>
          <w:szCs w:val="20"/>
        </w:rPr>
      </w:pPr>
    </w:p>
    <w:p w14:paraId="4717807B" w14:textId="43FF8F3B"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7037C" w:rsidRPr="0037037C">
        <w:rPr>
          <w:b/>
          <w:sz w:val="20"/>
          <w:szCs w:val="20"/>
        </w:rPr>
        <w:t>112-67-180-3</w:t>
      </w:r>
    </w:p>
    <w:p w14:paraId="6BA8BA22" w14:textId="77777777" w:rsidR="00223718" w:rsidRPr="00357703" w:rsidRDefault="00223718" w:rsidP="00223718">
      <w:pPr>
        <w:rPr>
          <w:sz w:val="20"/>
          <w:szCs w:val="20"/>
        </w:rPr>
      </w:pPr>
    </w:p>
    <w:p w14:paraId="42F9A72F" w14:textId="413E35B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7037C">
        <w:rPr>
          <w:b/>
          <w:sz w:val="20"/>
          <w:szCs w:val="20"/>
        </w:rPr>
        <w:t>January 21, 2020</w:t>
      </w:r>
    </w:p>
    <w:p w14:paraId="7E8F8139" w14:textId="77777777" w:rsidR="00291947" w:rsidRPr="00357703" w:rsidRDefault="00291947" w:rsidP="00223718">
      <w:pPr>
        <w:rPr>
          <w:sz w:val="20"/>
          <w:szCs w:val="20"/>
        </w:rPr>
      </w:pPr>
    </w:p>
    <w:p w14:paraId="625D6F07" w14:textId="76DFDA5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7037C">
        <w:rPr>
          <w:b/>
          <w:sz w:val="20"/>
          <w:szCs w:val="20"/>
        </w:rPr>
        <w:t>January 22,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F9112AB" w:rsidR="00223718" w:rsidRPr="00357703" w:rsidRDefault="00AB478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279D">
        <w:rPr>
          <w:sz w:val="16"/>
          <w:szCs w:val="16"/>
        </w:rPr>
      </w:r>
      <w:r w:rsidR="002427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07A5624" w:rsidR="00223718" w:rsidRPr="00357703" w:rsidRDefault="00AB478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279D">
        <w:rPr>
          <w:sz w:val="16"/>
          <w:szCs w:val="16"/>
        </w:rPr>
      </w:r>
      <w:r w:rsidR="002427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279D">
        <w:rPr>
          <w:sz w:val="16"/>
          <w:szCs w:val="16"/>
        </w:rPr>
      </w:r>
      <w:r w:rsidR="0024279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279D">
        <w:rPr>
          <w:sz w:val="16"/>
          <w:szCs w:val="16"/>
        </w:rPr>
      </w:r>
      <w:r w:rsidR="002427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EA30FB4" w:rsidR="00D6151F" w:rsidRDefault="00AB478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279D">
        <w:rPr>
          <w:sz w:val="16"/>
          <w:szCs w:val="16"/>
        </w:rPr>
      </w:r>
      <w:r w:rsidR="002427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4279D">
        <w:rPr>
          <w:sz w:val="16"/>
          <w:szCs w:val="16"/>
        </w:rPr>
      </w:r>
      <w:r w:rsidR="0024279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FF2D74C"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279D">
        <w:rPr>
          <w:sz w:val="16"/>
          <w:szCs w:val="16"/>
        </w:rPr>
      </w:r>
      <w:r w:rsidR="002427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B478B">
        <w:rPr>
          <w:sz w:val="16"/>
          <w:szCs w:val="16"/>
        </w:rPr>
        <w:fldChar w:fldCharType="begin">
          <w:ffData>
            <w:name w:val=""/>
            <w:enabled/>
            <w:calcOnExit w:val="0"/>
            <w:checkBox>
              <w:sizeAuto/>
              <w:default w:val="1"/>
            </w:checkBox>
          </w:ffData>
        </w:fldChar>
      </w:r>
      <w:r w:rsidR="00AB478B">
        <w:rPr>
          <w:sz w:val="16"/>
          <w:szCs w:val="16"/>
        </w:rPr>
        <w:instrText xml:space="preserve"> FORMCHECKBOX </w:instrText>
      </w:r>
      <w:r w:rsidR="0024279D">
        <w:rPr>
          <w:sz w:val="16"/>
          <w:szCs w:val="16"/>
        </w:rPr>
      </w:r>
      <w:r w:rsidR="0024279D">
        <w:rPr>
          <w:sz w:val="16"/>
          <w:szCs w:val="16"/>
        </w:rPr>
        <w:fldChar w:fldCharType="separate"/>
      </w:r>
      <w:r w:rsidR="00AB478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4279D">
              <w:rPr>
                <w:rFonts w:ascii="Calibri" w:hAnsi="Calibri" w:cs="Calibri"/>
              </w:rPr>
            </w:r>
            <w:r w:rsidR="0024279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5FE56C9" w:rsidR="0079370C" w:rsidRPr="00E36FC5" w:rsidRDefault="004B20B3"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1F7BED0A" w:rsidR="006B7A09" w:rsidRPr="009319BD" w:rsidRDefault="004B20B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4EA29498" w:rsidR="000610A7" w:rsidRPr="004B20B3" w:rsidRDefault="004B20B3" w:rsidP="004B20B3">
            <w:pPr>
              <w:pStyle w:val="ListParagraph"/>
              <w:numPr>
                <w:ilvl w:val="0"/>
                <w:numId w:val="20"/>
              </w:numPr>
              <w:rPr>
                <w:sz w:val="20"/>
                <w:szCs w:val="20"/>
              </w:rPr>
            </w:pPr>
            <w:r w:rsidRPr="004B20B3">
              <w:rPr>
                <w:sz w:val="20"/>
                <w:szCs w:val="20"/>
              </w:rPr>
              <w:t>The sponsor selected to use the focused method for selecting applications to verify; however, all applications selected were not error prone. In addition, the SFA failed to obtain all proof of income of a few applications which caused the applications to be re-determined incorrectly.</w:t>
            </w: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1DFCD836" w14:textId="54E04B8B" w:rsidR="006B7A09" w:rsidRPr="009319BD" w:rsidRDefault="00B1585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6384468E" w14:textId="122CE990" w:rsidR="006B7A09" w:rsidRPr="009319BD" w:rsidRDefault="00B1585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69186BFF" w:rsidR="006B7A09" w:rsidRPr="009319BD" w:rsidRDefault="0016542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78FE234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2AFE210F" w14:textId="77777777" w:rsidR="00A5511A" w:rsidRDefault="00165429" w:rsidP="00165429">
            <w:pPr>
              <w:pStyle w:val="ListParagraph"/>
              <w:numPr>
                <w:ilvl w:val="0"/>
                <w:numId w:val="22"/>
              </w:numPr>
              <w:rPr>
                <w:sz w:val="20"/>
                <w:szCs w:val="20"/>
              </w:rPr>
            </w:pPr>
            <w:r w:rsidRPr="00165429">
              <w:rPr>
                <w:sz w:val="20"/>
                <w:szCs w:val="20"/>
              </w:rPr>
              <w:t>When students approached the end of the serving line with a reimbursable meal, the Cashier was instructing the students to take an additional fruit and/or fruit  juice.</w:t>
            </w:r>
          </w:p>
          <w:p w14:paraId="1D63E480" w14:textId="38E7ADAA" w:rsidR="00165429" w:rsidRPr="009319BD" w:rsidRDefault="00165429" w:rsidP="00165429">
            <w:pPr>
              <w:pStyle w:val="ListParagraph"/>
              <w:ind w:left="1080"/>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2E26E1E3" w14:textId="0FFF86DD" w:rsidR="006B7A09" w:rsidRPr="009319BD" w:rsidRDefault="00B1585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0FB60E4D" w:rsidR="006B7A09" w:rsidRPr="009319BD" w:rsidRDefault="00B1585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6FACF5BF" w:rsidR="00FE0355" w:rsidRPr="00B1585F" w:rsidRDefault="00B1585F" w:rsidP="00B1585F">
            <w:pPr>
              <w:pStyle w:val="ListParagraph"/>
              <w:numPr>
                <w:ilvl w:val="0"/>
                <w:numId w:val="24"/>
              </w:numPr>
              <w:rPr>
                <w:sz w:val="20"/>
                <w:szCs w:val="20"/>
              </w:rPr>
            </w:pPr>
            <w:r w:rsidRPr="00B1585F">
              <w:rPr>
                <w:sz w:val="20"/>
                <w:szCs w:val="20"/>
              </w:rPr>
              <w:t>The Sponsor did not maintain temperature logs for the milk coolers for the month of October 2019 and the other logs for October on the refrigerator and freezer units were not labeled.</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279D">
              <w:rPr>
                <w:sz w:val="20"/>
                <w:szCs w:val="20"/>
              </w:rPr>
            </w:r>
            <w:r w:rsidR="0024279D">
              <w:rPr>
                <w:sz w:val="20"/>
                <w:szCs w:val="20"/>
              </w:rPr>
              <w:fldChar w:fldCharType="separate"/>
            </w:r>
            <w:r w:rsidRPr="009319BD">
              <w:rPr>
                <w:sz w:val="20"/>
                <w:szCs w:val="20"/>
              </w:rPr>
              <w:fldChar w:fldCharType="end"/>
            </w:r>
          </w:p>
        </w:tc>
        <w:tc>
          <w:tcPr>
            <w:tcW w:w="630" w:type="dxa"/>
            <w:shd w:val="clear" w:color="auto" w:fill="auto"/>
            <w:vAlign w:val="center"/>
          </w:tcPr>
          <w:p w14:paraId="5C225466" w14:textId="50744CA0" w:rsidR="006B7A09" w:rsidRPr="009319BD" w:rsidRDefault="00B1585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279D">
              <w:rPr>
                <w:sz w:val="20"/>
                <w:szCs w:val="20"/>
              </w:rPr>
            </w:r>
            <w:r w:rsidR="0024279D">
              <w:rPr>
                <w:sz w:val="20"/>
                <w:szCs w:val="20"/>
              </w:rPr>
              <w:fldChar w:fldCharType="separate"/>
            </w:r>
            <w:r w:rsidRPr="009319BD">
              <w:rPr>
                <w:sz w:val="20"/>
                <w:szCs w:val="20"/>
              </w:rPr>
              <w:fldChar w:fldCharType="end"/>
            </w:r>
          </w:p>
        </w:tc>
        <w:tc>
          <w:tcPr>
            <w:tcW w:w="630" w:type="dxa"/>
            <w:shd w:val="clear" w:color="auto" w:fill="auto"/>
            <w:vAlign w:val="center"/>
          </w:tcPr>
          <w:p w14:paraId="3EA23D56" w14:textId="4FB06AE6" w:rsidR="006B7A09" w:rsidRPr="009319BD" w:rsidRDefault="003D68A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279D">
              <w:rPr>
                <w:sz w:val="20"/>
                <w:szCs w:val="20"/>
              </w:rPr>
            </w:r>
            <w:r w:rsidR="0024279D">
              <w:rPr>
                <w:sz w:val="20"/>
                <w:szCs w:val="20"/>
              </w:rPr>
              <w:fldChar w:fldCharType="separate"/>
            </w:r>
            <w:r w:rsidRPr="009319BD">
              <w:rPr>
                <w:sz w:val="20"/>
                <w:szCs w:val="20"/>
              </w:rPr>
              <w:fldChar w:fldCharType="end"/>
            </w:r>
          </w:p>
        </w:tc>
        <w:tc>
          <w:tcPr>
            <w:tcW w:w="630" w:type="dxa"/>
            <w:shd w:val="clear" w:color="auto" w:fill="auto"/>
            <w:vAlign w:val="center"/>
          </w:tcPr>
          <w:p w14:paraId="6E1917DD" w14:textId="1B1BBCC3" w:rsidR="006B7A09" w:rsidRPr="009319BD" w:rsidRDefault="003D68A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2CB90994" w14:textId="25D8A777" w:rsidR="00D03ED5" w:rsidRPr="009319BD" w:rsidRDefault="003D68A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224509C" w:rsidR="00D03ED5" w:rsidRPr="009319BD" w:rsidRDefault="004B20B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144D7AE5"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37F7908B" w:rsidR="00D03ED5" w:rsidRPr="004B20B3" w:rsidRDefault="004B20B3" w:rsidP="004B20B3">
            <w:pPr>
              <w:pStyle w:val="ListParagraph"/>
              <w:numPr>
                <w:ilvl w:val="0"/>
                <w:numId w:val="21"/>
              </w:numPr>
              <w:rPr>
                <w:sz w:val="20"/>
                <w:szCs w:val="20"/>
              </w:rPr>
            </w:pPr>
            <w:r w:rsidRPr="004B20B3">
              <w:rPr>
                <w:sz w:val="20"/>
                <w:szCs w:val="20"/>
              </w:rPr>
              <w:t>The School Food Authority (SFA) used funds from the Nonprofit Food Service Account (NSFSA) to support non-food-related activities.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32F6B9A" w:rsidR="00D24103" w:rsidRPr="009319BD" w:rsidRDefault="00165429"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279D">
              <w:rPr>
                <w:sz w:val="20"/>
                <w:szCs w:val="20"/>
              </w:rPr>
            </w:r>
            <w:r w:rsidR="0024279D">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3918496B" w:rsidR="00D24103" w:rsidRPr="00165429" w:rsidRDefault="00165429" w:rsidP="00165429">
            <w:pPr>
              <w:pStyle w:val="ListParagraph"/>
              <w:numPr>
                <w:ilvl w:val="0"/>
                <w:numId w:val="23"/>
              </w:numPr>
              <w:rPr>
                <w:sz w:val="20"/>
                <w:szCs w:val="20"/>
              </w:rPr>
            </w:pPr>
            <w:r w:rsidRPr="00165429">
              <w:rPr>
                <w:sz w:val="20"/>
                <w:szCs w:val="20"/>
              </w:rPr>
              <w:t>Free potable water was not available to students during the breakfast meal service. The water fountain at this school is located outside of the cafeteria and down the hallway.</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1F7B81A9" w:rsidR="008563F4" w:rsidRPr="008563F4" w:rsidRDefault="005930A2" w:rsidP="005930A2">
            <w:pPr>
              <w:pStyle w:val="ListParagraph"/>
              <w:numPr>
                <w:ilvl w:val="0"/>
                <w:numId w:val="25"/>
              </w:numPr>
              <w:rPr>
                <w:sz w:val="20"/>
                <w:szCs w:val="20"/>
              </w:rPr>
            </w:pPr>
            <w:r w:rsidRPr="005930A2">
              <w:rPr>
                <w:sz w:val="20"/>
                <w:szCs w:val="20"/>
              </w:rPr>
              <w:t>The SFA provided additional information quickly when requested during the on site review and was very receptive to recommendations for compliance.</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5ED2" w14:textId="77777777" w:rsidR="0024279D" w:rsidRDefault="0024279D" w:rsidP="00A16BFB">
      <w:r>
        <w:separator/>
      </w:r>
    </w:p>
  </w:endnote>
  <w:endnote w:type="continuationSeparator" w:id="0">
    <w:p w14:paraId="722B8D52" w14:textId="77777777" w:rsidR="0024279D" w:rsidRDefault="0024279D" w:rsidP="00A16BFB">
      <w:r>
        <w:continuationSeparator/>
      </w:r>
    </w:p>
  </w:endnote>
  <w:endnote w:type="continuationNotice" w:id="1">
    <w:p w14:paraId="2E220E75" w14:textId="77777777" w:rsidR="0024279D" w:rsidRDefault="0024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49DB" w14:textId="77777777" w:rsidR="0024279D" w:rsidRDefault="0024279D" w:rsidP="00A16BFB">
      <w:r>
        <w:separator/>
      </w:r>
    </w:p>
  </w:footnote>
  <w:footnote w:type="continuationSeparator" w:id="0">
    <w:p w14:paraId="3B151AE0" w14:textId="77777777" w:rsidR="0024279D" w:rsidRDefault="0024279D" w:rsidP="00A16BFB">
      <w:r>
        <w:continuationSeparator/>
      </w:r>
    </w:p>
  </w:footnote>
  <w:footnote w:type="continuationNotice" w:id="1">
    <w:p w14:paraId="3DFBC89E" w14:textId="77777777" w:rsidR="0024279D" w:rsidRDefault="00242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20C011B4" w:rsidR="00614FCD" w:rsidRPr="00614FCD" w:rsidRDefault="00071301">
    <w:pPr>
      <w:pStyle w:val="Header"/>
      <w:rPr>
        <w:sz w:val="16"/>
        <w:szCs w:val="16"/>
      </w:rPr>
    </w:pPr>
    <w:r>
      <w:rPr>
        <w:sz w:val="16"/>
        <w:szCs w:val="16"/>
      </w:rPr>
      <w:t>SFA Name:</w:t>
    </w:r>
    <w:r w:rsidR="00ED37E7">
      <w:rPr>
        <w:sz w:val="16"/>
        <w:szCs w:val="16"/>
      </w:rPr>
      <w:t xml:space="preserve"> </w:t>
    </w:r>
    <w:r w:rsidR="0037037C" w:rsidRPr="0037037C">
      <w:rPr>
        <w:sz w:val="16"/>
        <w:szCs w:val="16"/>
      </w:rPr>
      <w:t xml:space="preserve">Dover Area School District </w:t>
    </w:r>
  </w:p>
  <w:p w14:paraId="360D5ABF" w14:textId="0373F3CC" w:rsidR="00614FCD" w:rsidRPr="00614FCD" w:rsidRDefault="00614FCD">
    <w:pPr>
      <w:pStyle w:val="Header"/>
      <w:rPr>
        <w:sz w:val="16"/>
        <w:szCs w:val="16"/>
      </w:rPr>
    </w:pPr>
    <w:r w:rsidRPr="00614FCD">
      <w:rPr>
        <w:sz w:val="16"/>
        <w:szCs w:val="16"/>
      </w:rPr>
      <w:t xml:space="preserve">SFA Agreement Number: </w:t>
    </w:r>
    <w:r w:rsidR="0037037C" w:rsidRPr="0037037C">
      <w:rPr>
        <w:sz w:val="16"/>
        <w:szCs w:val="16"/>
      </w:rPr>
      <w:t>112-67-180-3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516D8"/>
    <w:multiLevelType w:val="hybridMultilevel"/>
    <w:tmpl w:val="8794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1E3E1C"/>
    <w:multiLevelType w:val="hybridMultilevel"/>
    <w:tmpl w:val="CBBC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7148B"/>
    <w:multiLevelType w:val="hybridMultilevel"/>
    <w:tmpl w:val="3DB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D90073"/>
    <w:multiLevelType w:val="hybridMultilevel"/>
    <w:tmpl w:val="F800D664"/>
    <w:lvl w:ilvl="0" w:tplc="73528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40C0D"/>
    <w:multiLevelType w:val="hybridMultilevel"/>
    <w:tmpl w:val="F0D4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30B06"/>
    <w:multiLevelType w:val="hybridMultilevel"/>
    <w:tmpl w:val="AE625054"/>
    <w:lvl w:ilvl="0" w:tplc="A5B80DF4">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8"/>
  </w:num>
  <w:num w:numId="5">
    <w:abstractNumId w:val="18"/>
  </w:num>
  <w:num w:numId="6">
    <w:abstractNumId w:val="23"/>
  </w:num>
  <w:num w:numId="7">
    <w:abstractNumId w:val="19"/>
  </w:num>
  <w:num w:numId="8">
    <w:abstractNumId w:val="7"/>
  </w:num>
  <w:num w:numId="9">
    <w:abstractNumId w:val="22"/>
  </w:num>
  <w:num w:numId="10">
    <w:abstractNumId w:val="24"/>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20"/>
  </w:num>
  <w:num w:numId="18">
    <w:abstractNumId w:val="5"/>
  </w:num>
  <w:num w:numId="19">
    <w:abstractNumId w:val="10"/>
  </w:num>
  <w:num w:numId="20">
    <w:abstractNumId w:val="4"/>
  </w:num>
  <w:num w:numId="21">
    <w:abstractNumId w:val="11"/>
  </w:num>
  <w:num w:numId="22">
    <w:abstractNumId w:val="13"/>
  </w:num>
  <w:num w:numId="23">
    <w:abstractNumId w:val="14"/>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65429"/>
    <w:rsid w:val="00185312"/>
    <w:rsid w:val="00192878"/>
    <w:rsid w:val="001959E4"/>
    <w:rsid w:val="0019628F"/>
    <w:rsid w:val="001B434E"/>
    <w:rsid w:val="001E018C"/>
    <w:rsid w:val="001E7DB1"/>
    <w:rsid w:val="001F288F"/>
    <w:rsid w:val="001F5223"/>
    <w:rsid w:val="001F585E"/>
    <w:rsid w:val="00200779"/>
    <w:rsid w:val="00201124"/>
    <w:rsid w:val="002174A9"/>
    <w:rsid w:val="00223718"/>
    <w:rsid w:val="0024279D"/>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37C"/>
    <w:rsid w:val="0037068A"/>
    <w:rsid w:val="003806A4"/>
    <w:rsid w:val="00385741"/>
    <w:rsid w:val="00393335"/>
    <w:rsid w:val="00397AF6"/>
    <w:rsid w:val="003A1C29"/>
    <w:rsid w:val="003A33C4"/>
    <w:rsid w:val="003C6200"/>
    <w:rsid w:val="003D3949"/>
    <w:rsid w:val="003D68A7"/>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B20B3"/>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30A2"/>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38E7"/>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478B"/>
    <w:rsid w:val="00AB672B"/>
    <w:rsid w:val="00AC0BEE"/>
    <w:rsid w:val="00AC32E5"/>
    <w:rsid w:val="00AD3873"/>
    <w:rsid w:val="00AE4737"/>
    <w:rsid w:val="00AF55A8"/>
    <w:rsid w:val="00AF6069"/>
    <w:rsid w:val="00AF6146"/>
    <w:rsid w:val="00B07CA5"/>
    <w:rsid w:val="00B1585F"/>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5CD9-1077-46E0-8472-7B91ED1CEF9D}"/>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3704E2CC-FDF3-4707-828B-806549D4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2020-04-27T12:42:00Z</dcterms:created>
  <dcterms:modified xsi:type="dcterms:W3CDTF">2020-04-27T12:42:00Z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